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sz w:val="26"/>
          <w:szCs w:val="26"/>
        </w:rPr>
      </w:pPr>
      <w:r>
        <w:rPr>
          <w:rFonts w:ascii="Times New Roman" w:hAnsi="Times New Roman" w:cs="Times New Roman"/>
          <w:b/>
          <w:sz w:val="26"/>
          <w:szCs w:val="26"/>
        </w:rPr>
        <w:t>PHIẾU HƯỚNG DẪN THỰC HÀNH</w:t>
      </w:r>
    </w:p>
    <w:p>
      <w:pPr>
        <w:jc w:val="center"/>
        <w:rPr>
          <w:rFonts w:ascii="Times New Roman" w:hAnsi="Times New Roman" w:cs="Times New Roman"/>
          <w:b/>
          <w:sz w:val="26"/>
          <w:szCs w:val="26"/>
        </w:rPr>
      </w:pPr>
      <w:r>
        <w:rPr>
          <w:rFonts w:ascii="Times New Roman" w:hAnsi="Times New Roman" w:cs="Times New Roman"/>
          <w:b/>
          <w:sz w:val="26"/>
          <w:szCs w:val="26"/>
        </w:rPr>
        <w:t xml:space="preserve">CHƯƠNG </w:t>
      </w:r>
      <w:r>
        <w:rPr>
          <w:rFonts w:hint="default" w:ascii="Times New Roman" w:hAnsi="Times New Roman" w:cs="Times New Roman"/>
          <w:b/>
          <w:sz w:val="26"/>
          <w:szCs w:val="26"/>
          <w:lang w:val="en-US"/>
        </w:rPr>
        <w:t>21</w:t>
      </w:r>
      <w:r>
        <w:rPr>
          <w:rFonts w:ascii="Times New Roman" w:hAnsi="Times New Roman" w:cs="Times New Roman"/>
          <w:b/>
          <w:sz w:val="26"/>
          <w:szCs w:val="26"/>
        </w:rPr>
        <w:t>: MAY CỔ TRÒN</w:t>
      </w:r>
    </w:p>
    <w:p>
      <w:pPr>
        <w:tabs>
          <w:tab w:val="center" w:leader="dot" w:pos="3969"/>
        </w:tabs>
        <w:rPr>
          <w:rFonts w:ascii="Times New Roman" w:hAnsi="Times New Roman" w:eastAsia="Calibri"/>
          <w:sz w:val="26"/>
          <w:szCs w:val="26"/>
        </w:rPr>
      </w:pPr>
      <w:r>
        <w:rPr>
          <w:rFonts w:ascii="Times New Roman" w:hAnsi="Times New Roman" w:eastAsia="Calibri"/>
          <w:sz w:val="26"/>
          <w:szCs w:val="26"/>
        </w:rPr>
        <w:t>SV:</w:t>
      </w:r>
      <w:r>
        <w:rPr>
          <w:rFonts w:ascii="Times New Roman" w:hAnsi="Times New Roman" w:eastAsia="Calibri"/>
          <w:sz w:val="26"/>
          <w:szCs w:val="26"/>
        </w:rPr>
        <w:tab/>
      </w:r>
    </w:p>
    <w:p>
      <w:pPr>
        <w:tabs>
          <w:tab w:val="center" w:leader="dot" w:pos="3969"/>
        </w:tabs>
        <w:rPr>
          <w:rFonts w:ascii="Times New Roman" w:hAnsi="Times New Roman" w:eastAsia="Calibri"/>
          <w:sz w:val="26"/>
          <w:szCs w:val="26"/>
        </w:rPr>
      </w:pPr>
      <w:r>
        <w:rPr>
          <w:rFonts w:ascii="Times New Roman" w:hAnsi="Times New Roman" w:eastAsia="Calibri"/>
          <w:sz w:val="26"/>
          <w:szCs w:val="26"/>
        </w:rPr>
        <w:t>LỚP:</w:t>
      </w:r>
      <w:r>
        <w:rPr>
          <w:rFonts w:ascii="Times New Roman" w:hAnsi="Times New Roman" w:eastAsia="Calibri"/>
          <w:sz w:val="26"/>
          <w:szCs w:val="26"/>
        </w:rPr>
        <w:tab/>
      </w:r>
    </w:p>
    <w:p>
      <w:pPr>
        <w:rPr>
          <w:rFonts w:ascii="Times New Roman" w:hAnsi="Times New Roman" w:eastAsia="Calibri"/>
          <w:sz w:val="26"/>
          <w:szCs w:val="26"/>
        </w:rPr>
      </w:pPr>
      <w:r>
        <w:rPr>
          <w:rFonts w:ascii="Times New Roman" w:hAnsi="Times New Roman" w:eastAsia="Calibri"/>
          <w:sz w:val="26"/>
          <w:szCs w:val="26"/>
        </w:rPr>
        <w:t>GVHD: Trần Hồng Thảo</w:t>
      </w:r>
    </w:p>
    <w:p>
      <w:pPr>
        <w:spacing w:after="0" w:line="360" w:lineRule="auto"/>
        <w:rPr>
          <w:rFonts w:ascii="Times New Roman" w:hAnsi="Times New Roman" w:cs="Times New Roman"/>
          <w:b/>
          <w:sz w:val="26"/>
          <w:szCs w:val="26"/>
        </w:rPr>
      </w:pPr>
      <w:r>
        <w:rPr>
          <w:rFonts w:ascii="Times New Roman" w:hAnsi="Times New Roman" w:cs="Times New Roman"/>
          <w:b/>
          <w:sz w:val="26"/>
          <w:szCs w:val="26"/>
        </w:rPr>
        <w:t xml:space="preserve">Mục tiêu của bài: </w:t>
      </w:r>
    </w:p>
    <w:p>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Sau khi học xong bài này người học có khả năng: </w:t>
      </w:r>
    </w:p>
    <w:p>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Về kiến thức:</w:t>
      </w:r>
    </w:p>
    <w:p>
      <w:pPr>
        <w:spacing w:after="0" w:line="360" w:lineRule="auto"/>
        <w:rPr>
          <w:rFonts w:ascii="Times New Roman" w:hAnsi="Times New Roman" w:cs="Times New Roman"/>
          <w:sz w:val="26"/>
          <w:szCs w:val="26"/>
        </w:rPr>
      </w:pPr>
      <w:r>
        <w:rPr>
          <w:rFonts w:ascii="Times New Roman" w:hAnsi="Times New Roman" w:cs="Times New Roman"/>
          <w:sz w:val="26"/>
          <w:szCs w:val="26"/>
        </w:rPr>
        <w:t>- Liệt kê được các chi tiết bán thành phẩm</w:t>
      </w:r>
    </w:p>
    <w:p>
      <w:pPr>
        <w:spacing w:after="0" w:line="360" w:lineRule="auto"/>
        <w:rPr>
          <w:rFonts w:ascii="Times New Roman" w:hAnsi="Times New Roman" w:cs="Times New Roman"/>
          <w:sz w:val="26"/>
          <w:szCs w:val="26"/>
        </w:rPr>
      </w:pPr>
      <w:r>
        <w:rPr>
          <w:rFonts w:ascii="Times New Roman" w:hAnsi="Times New Roman" w:cs="Times New Roman"/>
          <w:sz w:val="26"/>
          <w:szCs w:val="26"/>
        </w:rPr>
        <w:t>- Phát biểu được quy trình may cổ tròn</w:t>
      </w:r>
    </w:p>
    <w:p>
      <w:pPr>
        <w:spacing w:after="0" w:line="360" w:lineRule="auto"/>
        <w:rPr>
          <w:rFonts w:ascii="Times New Roman" w:hAnsi="Times New Roman" w:cs="Times New Roman"/>
          <w:b/>
          <w:bCs/>
          <w:sz w:val="26"/>
          <w:szCs w:val="26"/>
        </w:rPr>
      </w:pPr>
      <w:r>
        <w:rPr>
          <w:rFonts w:ascii="Times New Roman" w:hAnsi="Times New Roman" w:cs="Times New Roman"/>
          <w:b/>
          <w:bCs/>
          <w:sz w:val="26"/>
          <w:szCs w:val="26"/>
        </w:rPr>
        <w:t>Về kỹ năng:</w:t>
      </w:r>
    </w:p>
    <w:p>
      <w:pPr>
        <w:spacing w:after="0" w:line="360" w:lineRule="auto"/>
        <w:rPr>
          <w:rFonts w:ascii="Times New Roman" w:hAnsi="Times New Roman" w:cs="Times New Roman"/>
          <w:sz w:val="26"/>
          <w:szCs w:val="26"/>
        </w:rPr>
      </w:pPr>
      <w:r>
        <w:rPr>
          <w:rFonts w:ascii="Times New Roman" w:hAnsi="Times New Roman" w:cs="Times New Roman"/>
          <w:sz w:val="26"/>
          <w:szCs w:val="26"/>
        </w:rPr>
        <w:t>- May được cổ tròn theo qui trình, đúng yêu cầu kỹ thuật.</w:t>
      </w:r>
    </w:p>
    <w:p>
      <w:pPr>
        <w:spacing w:after="0" w:line="360" w:lineRule="auto"/>
        <w:rPr>
          <w:rFonts w:ascii="Times New Roman" w:hAnsi="Times New Roman" w:cs="Times New Roman"/>
          <w:sz w:val="26"/>
          <w:szCs w:val="26"/>
        </w:rPr>
      </w:pPr>
      <w:r>
        <w:rPr>
          <w:rFonts w:ascii="Times New Roman" w:hAnsi="Times New Roman" w:cs="Times New Roman"/>
          <w:sz w:val="26"/>
          <w:szCs w:val="26"/>
        </w:rPr>
        <w:t>- Phân tích được những lỗi sai hỏng trong quá trình may.</w:t>
      </w:r>
    </w:p>
    <w:p>
      <w:pPr>
        <w:spacing w:after="0" w:line="360" w:lineRule="auto"/>
        <w:rPr>
          <w:rFonts w:ascii="Times New Roman" w:hAnsi="Times New Roman" w:cs="Times New Roman"/>
          <w:sz w:val="26"/>
          <w:szCs w:val="26"/>
        </w:rPr>
      </w:pPr>
      <w:r>
        <w:rPr>
          <w:rFonts w:ascii="Times New Roman" w:hAnsi="Times New Roman" w:cs="Times New Roman"/>
          <w:b/>
          <w:bCs/>
          <w:sz w:val="26"/>
          <w:szCs w:val="26"/>
        </w:rPr>
        <w:t>Về thái độ</w:t>
      </w:r>
      <w:r>
        <w:rPr>
          <w:rFonts w:ascii="Times New Roman" w:hAnsi="Times New Roman" w:cs="Times New Roman"/>
          <w:sz w:val="26"/>
          <w:szCs w:val="26"/>
        </w:rPr>
        <w:t>:</w:t>
      </w:r>
    </w:p>
    <w:p>
      <w:pPr>
        <w:spacing w:after="0" w:line="360" w:lineRule="auto"/>
        <w:rPr>
          <w:rFonts w:ascii="Times New Roman" w:hAnsi="Times New Roman" w:cs="Times New Roman"/>
          <w:sz w:val="26"/>
          <w:szCs w:val="26"/>
        </w:rPr>
      </w:pPr>
      <w:r>
        <w:rPr>
          <w:rFonts w:ascii="Times New Roman" w:hAnsi="Times New Roman" w:cs="Times New Roman"/>
          <w:sz w:val="26"/>
          <w:szCs w:val="26"/>
        </w:rPr>
        <w:t>- Sinh viên nghiêm túc lắng nghe giảng, phát biểu xây dựng bài</w:t>
      </w:r>
    </w:p>
    <w:p>
      <w:pPr>
        <w:spacing w:after="0" w:line="360" w:lineRule="auto"/>
        <w:rPr>
          <w:rFonts w:ascii="Times New Roman" w:hAnsi="Times New Roman" w:cs="Times New Roman"/>
          <w:sz w:val="26"/>
          <w:szCs w:val="26"/>
        </w:rPr>
      </w:pPr>
      <w:r>
        <w:rPr>
          <w:rFonts w:ascii="Times New Roman" w:hAnsi="Times New Roman" w:cs="Times New Roman"/>
          <w:sz w:val="26"/>
          <w:szCs w:val="26"/>
        </w:rPr>
        <w:t>- Tích cực rèn luyện tính tự chủ tự chịu trách nhiệm trong hoạt động nhóm.</w:t>
      </w:r>
    </w:p>
    <w:p>
      <w:pPr>
        <w:spacing w:after="0" w:line="360" w:lineRule="auto"/>
        <w:rPr>
          <w:rFonts w:ascii="Times New Roman" w:hAnsi="Times New Roman" w:cs="Times New Roman"/>
          <w:sz w:val="26"/>
          <w:szCs w:val="26"/>
        </w:rPr>
      </w:pPr>
      <w:r>
        <w:rPr>
          <w:rFonts w:ascii="Times New Roman" w:hAnsi="Times New Roman" w:cs="Times New Roman"/>
          <w:sz w:val="26"/>
          <w:szCs w:val="26"/>
        </w:rPr>
        <w:t>- Có ý thức bảo vệ và giữ gìn máy móc.</w:t>
      </w:r>
    </w:p>
    <w:p>
      <w:pPr>
        <w:spacing w:after="0" w:line="360" w:lineRule="auto"/>
        <w:rPr>
          <w:rFonts w:ascii="Times New Roman" w:hAnsi="Times New Roman" w:cs="Times New Roman"/>
          <w:sz w:val="26"/>
          <w:szCs w:val="26"/>
        </w:rPr>
      </w:pPr>
    </w:p>
    <w:p>
      <w:pPr>
        <w:spacing w:after="0" w:line="360" w:lineRule="auto"/>
        <w:rPr>
          <w:rFonts w:ascii="Times New Roman" w:hAnsi="Times New Roman" w:cs="Times New Roman"/>
          <w:sz w:val="26"/>
          <w:szCs w:val="26"/>
        </w:rPr>
      </w:pPr>
    </w:p>
    <w:p>
      <w:pPr>
        <w:spacing w:after="0" w:line="360" w:lineRule="auto"/>
        <w:rPr>
          <w:rFonts w:ascii="Times New Roman" w:hAnsi="Times New Roman" w:cs="Times New Roman"/>
          <w:sz w:val="26"/>
          <w:szCs w:val="26"/>
        </w:rPr>
      </w:pPr>
    </w:p>
    <w:p>
      <w:pPr>
        <w:numPr>
          <w:ilvl w:val="0"/>
          <w:numId w:val="1"/>
        </w:numPr>
        <w:rPr>
          <w:rFonts w:ascii="Times New Roman" w:hAnsi="Times New Roman" w:cs="Times New Roman"/>
          <w:b/>
          <w:sz w:val="26"/>
          <w:szCs w:val="26"/>
        </w:rPr>
      </w:pPr>
      <w:r>
        <w:rPr>
          <w:rFonts w:ascii="Times New Roman" w:hAnsi="Times New Roman" w:cs="Times New Roman"/>
          <w:b/>
          <w:sz w:val="26"/>
          <w:szCs w:val="26"/>
        </w:rPr>
        <w:t>Hãy bổ sung nội dung còn thiếu trong bảng quy trình may cổ tròn sau:</w:t>
      </w:r>
    </w:p>
    <w:tbl>
      <w:tblPr>
        <w:tblStyle w:val="4"/>
        <w:tblW w:w="13245" w:type="dxa"/>
        <w:tblInd w:w="0" w:type="dxa"/>
        <w:tblLayout w:type="fixed"/>
        <w:tblCellMar>
          <w:top w:w="15" w:type="dxa"/>
          <w:left w:w="15" w:type="dxa"/>
          <w:bottom w:w="15" w:type="dxa"/>
          <w:right w:w="15" w:type="dxa"/>
        </w:tblCellMar>
      </w:tblPr>
      <w:tblGrid>
        <w:gridCol w:w="3795"/>
        <w:gridCol w:w="3240"/>
        <w:gridCol w:w="3105"/>
        <w:gridCol w:w="3105"/>
      </w:tblGrid>
      <w:tr>
        <w:tblPrEx>
          <w:tblCellMar>
            <w:top w:w="15" w:type="dxa"/>
            <w:left w:w="15" w:type="dxa"/>
            <w:bottom w:w="15" w:type="dxa"/>
            <w:right w:w="15" w:type="dxa"/>
          </w:tblCellMar>
        </w:tblPrEx>
        <w:tc>
          <w:tcPr>
            <w:tcW w:w="3795" w:type="dxa"/>
            <w:tcBorders>
              <w:top w:val="outset" w:color="auto" w:sz="6" w:space="0"/>
              <w:left w:val="outset" w:color="auto" w:sz="6" w:space="0"/>
              <w:bottom w:val="outset" w:color="auto" w:sz="6" w:space="0"/>
              <w:right w:val="outset" w:color="auto" w:sz="6" w:space="0"/>
            </w:tcBorders>
            <w:vAlign w:val="center"/>
          </w:tcPr>
          <w:p>
            <w:pPr>
              <w:jc w:val="center"/>
              <w:rPr>
                <w:rFonts w:ascii="Times New Roman" w:hAnsi="Times New Roman" w:cs="Times New Roman"/>
                <w:b/>
                <w:bCs/>
                <w:sz w:val="24"/>
                <w:szCs w:val="24"/>
              </w:rPr>
            </w:pPr>
            <w:r>
              <w:rPr>
                <w:rFonts w:ascii="Times New Roman" w:hAnsi="Times New Roman" w:cs="Times New Roman"/>
                <w:b/>
                <w:bCs/>
                <w:sz w:val="24"/>
                <w:szCs w:val="24"/>
              </w:rPr>
              <w:t>BƯỚC CÔNG VIỆC</w:t>
            </w:r>
          </w:p>
        </w:tc>
        <w:tc>
          <w:tcPr>
            <w:tcW w:w="3240" w:type="dxa"/>
            <w:tcBorders>
              <w:top w:val="outset" w:color="auto" w:sz="6" w:space="0"/>
              <w:left w:val="nil"/>
              <w:bottom w:val="single" w:color="auto" w:sz="4" w:space="0"/>
              <w:right w:val="outset" w:color="auto" w:sz="6" w:space="0"/>
            </w:tcBorders>
            <w:vAlign w:val="center"/>
          </w:tcPr>
          <w:p>
            <w:pPr>
              <w:jc w:val="center"/>
              <w:rPr>
                <w:rFonts w:ascii="Times New Roman" w:hAnsi="Times New Roman" w:cs="Times New Roman"/>
                <w:b/>
                <w:bCs/>
                <w:sz w:val="24"/>
                <w:szCs w:val="24"/>
              </w:rPr>
            </w:pPr>
            <w:r>
              <w:rPr>
                <w:rFonts w:ascii="Times New Roman" w:hAnsi="Times New Roman" w:cs="Times New Roman"/>
                <w:b/>
                <w:bCs/>
                <w:sz w:val="24"/>
                <w:szCs w:val="24"/>
              </w:rPr>
              <w:t>HƯỚNG DẪN</w:t>
            </w:r>
          </w:p>
        </w:tc>
        <w:tc>
          <w:tcPr>
            <w:tcW w:w="3105" w:type="dxa"/>
            <w:tcBorders>
              <w:top w:val="outset" w:color="auto" w:sz="6" w:space="0"/>
              <w:left w:val="nil"/>
              <w:bottom w:val="outset" w:color="auto" w:sz="6" w:space="0"/>
              <w:right w:val="outset" w:color="auto" w:sz="6" w:space="0"/>
            </w:tcBorders>
          </w:tcPr>
          <w:p>
            <w:pPr>
              <w:jc w:val="center"/>
              <w:rPr>
                <w:rFonts w:ascii="Times New Roman" w:hAnsi="Times New Roman" w:cs="Times New Roman"/>
                <w:b/>
                <w:bCs/>
                <w:sz w:val="24"/>
                <w:szCs w:val="24"/>
              </w:rPr>
            </w:pPr>
            <w:r>
              <w:rPr>
                <w:rFonts w:ascii="Times New Roman" w:hAnsi="Times New Roman" w:cs="Times New Roman"/>
                <w:b/>
                <w:bCs/>
                <w:sz w:val="24"/>
                <w:szCs w:val="24"/>
              </w:rPr>
              <w:t>HÌNH MINH HỌA</w:t>
            </w:r>
          </w:p>
        </w:tc>
        <w:tc>
          <w:tcPr>
            <w:tcW w:w="3105" w:type="dxa"/>
            <w:tcBorders>
              <w:top w:val="outset" w:color="auto" w:sz="6" w:space="0"/>
              <w:left w:val="nil"/>
              <w:bottom w:val="outset" w:color="auto" w:sz="6" w:space="0"/>
              <w:right w:val="outset" w:color="auto" w:sz="6" w:space="0"/>
            </w:tcBorders>
            <w:vAlign w:val="center"/>
          </w:tcPr>
          <w:p>
            <w:pPr>
              <w:jc w:val="center"/>
              <w:rPr>
                <w:rFonts w:ascii="Times New Roman" w:hAnsi="Times New Roman" w:cs="Times New Roman"/>
                <w:b/>
                <w:bCs/>
                <w:sz w:val="24"/>
                <w:szCs w:val="24"/>
              </w:rPr>
            </w:pPr>
            <w:r>
              <w:rPr>
                <w:rFonts w:ascii="Times New Roman" w:hAnsi="Times New Roman" w:cs="Times New Roman"/>
                <w:b/>
                <w:bCs/>
                <w:sz w:val="24"/>
                <w:szCs w:val="24"/>
              </w:rPr>
              <w:t>YÊU CẦU KỸ THUẬT</w:t>
            </w:r>
          </w:p>
        </w:tc>
      </w:tr>
      <w:tr>
        <w:tblPrEx>
          <w:tblCellMar>
            <w:top w:w="15" w:type="dxa"/>
            <w:left w:w="15" w:type="dxa"/>
            <w:bottom w:w="15" w:type="dxa"/>
            <w:right w:w="15" w:type="dxa"/>
          </w:tblCellMar>
        </w:tblPrEx>
        <w:trPr>
          <w:trHeight w:val="90" w:hRule="atLeast"/>
        </w:trPr>
        <w:tc>
          <w:tcPr>
            <w:tcW w:w="3795" w:type="dxa"/>
            <w:tcBorders>
              <w:top w:val="single" w:color="auto" w:sz="4" w:space="0"/>
              <w:left w:val="outset" w:color="auto" w:sz="6" w:space="0"/>
              <w:bottom w:val="single" w:color="auto" w:sz="4"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Bước1: Lấy dấu vòng cổ trên nẹp</w:t>
            </w:r>
          </w:p>
        </w:tc>
        <w:tc>
          <w:tcPr>
            <w:tcW w:w="3240" w:type="dxa"/>
            <w:tcBorders>
              <w:top w:val="outset" w:color="auto" w:sz="6" w:space="0"/>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Cách mép 0,5cm.</w:t>
            </w:r>
          </w:p>
        </w:tc>
        <w:tc>
          <w:tcPr>
            <w:tcW w:w="3105" w:type="dxa"/>
            <w:tcBorders>
              <w:top w:val="outset" w:color="auto" w:sz="6" w:space="0"/>
              <w:left w:val="nil"/>
              <w:bottom w:val="outset" w:color="auto" w:sz="6" w:space="0"/>
              <w:right w:val="outset" w:color="auto" w:sz="6" w:space="0"/>
            </w:tcBorders>
            <w:vAlign w:val="center"/>
          </w:tcPr>
          <w:p>
            <w:pPr>
              <w:jc w:val="both"/>
              <w:rPr>
                <w:rFonts w:ascii="Times New Roman" w:hAnsi="Times New Roman" w:cs="Times New Roman"/>
                <w:sz w:val="24"/>
                <w:szCs w:val="24"/>
              </w:rPr>
            </w:pPr>
          </w:p>
        </w:tc>
        <w:tc>
          <w:tcPr>
            <w:tcW w:w="3105" w:type="dxa"/>
            <w:tcBorders>
              <w:top w:val="outset" w:color="auto" w:sz="6" w:space="0"/>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Cách đều mép.</w:t>
            </w:r>
          </w:p>
        </w:tc>
      </w:tr>
      <w:tr>
        <w:tblPrEx>
          <w:tblCellMar>
            <w:top w:w="15" w:type="dxa"/>
            <w:left w:w="15" w:type="dxa"/>
            <w:bottom w:w="15" w:type="dxa"/>
            <w:right w:w="15" w:type="dxa"/>
          </w:tblCellMar>
        </w:tblPrEx>
        <w:trPr>
          <w:trHeight w:val="101" w:hRule="atLeast"/>
        </w:trPr>
        <w:tc>
          <w:tcPr>
            <w:tcW w:w="3795" w:type="dxa"/>
            <w:tcBorders>
              <w:top w:val="single" w:color="auto" w:sz="4" w:space="0"/>
              <w:left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Lấy dấu điểm giữa cổ trên nẹp và trên thân áo.</w:t>
            </w:r>
          </w:p>
          <w:p>
            <w:pPr>
              <w:jc w:val="both"/>
              <w:rPr>
                <w:rFonts w:ascii="Times New Roman" w:hAnsi="Times New Roman" w:cs="Times New Roman"/>
                <w:sz w:val="24"/>
                <w:szCs w:val="24"/>
              </w:rPr>
            </w:pP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Xếp đôi thân trước, thân sau lấy dấu.</w:t>
            </w:r>
          </w:p>
        </w:tc>
        <w:tc>
          <w:tcPr>
            <w:tcW w:w="3105" w:type="dxa"/>
            <w:tcBorders>
              <w:top w:val="nil"/>
              <w:left w:val="nil"/>
              <w:bottom w:val="outset" w:color="auto" w:sz="6" w:space="0"/>
              <w:right w:val="outset" w:color="auto" w:sz="6" w:space="0"/>
            </w:tcBorders>
            <w:vAlign w:val="center"/>
          </w:tcPr>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247140" cy="1282700"/>
                  <wp:effectExtent l="0" t="0" r="10160" b="12700"/>
                  <wp:docPr id="1" name="Picture 1" descr="C:\Users\thao\AppData\Local\Temp\ksohtml1006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thao\AppData\Local\Temp\ksohtml10068\wps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247140" cy="1282700"/>
                          </a:xfrm>
                          <a:prstGeom prst="rect">
                            <a:avLst/>
                          </a:prstGeom>
                          <a:noFill/>
                          <a:ln>
                            <a:noFill/>
                          </a:ln>
                        </pic:spPr>
                      </pic:pic>
                    </a:graphicData>
                  </a:graphic>
                </wp:inline>
              </w:drawing>
            </w:r>
          </w:p>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282700" cy="1294130"/>
                  <wp:effectExtent l="0" t="0" r="12700" b="1270"/>
                  <wp:docPr id="4" name="Picture 4" descr="C:\Users\thao\AppData\Local\Temp\ksohtml10068\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thao\AppData\Local\Temp\ksohtml10068\wps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282700" cy="1294130"/>
                          </a:xfrm>
                          <a:prstGeom prst="rect">
                            <a:avLst/>
                          </a:prstGeom>
                          <a:noFill/>
                          <a:ln>
                            <a:noFill/>
                          </a:ln>
                        </pic:spPr>
                      </pic:pic>
                    </a:graphicData>
                  </a:graphic>
                </wp:inline>
              </w:drawing>
            </w:r>
            <w:r>
              <w:rPr>
                <w:rFonts w:ascii="Times New Roman" w:hAnsi="Times New Roman" w:cs="Times New Roman"/>
                <w:sz w:val="24"/>
                <w:szCs w:val="24"/>
              </w:rPr>
              <w:drawing>
                <wp:inline distT="0" distB="0" distL="0" distR="0">
                  <wp:extent cx="1401445" cy="617220"/>
                  <wp:effectExtent l="0" t="0" r="8255" b="11430"/>
                  <wp:docPr id="5" name="Picture 5" descr="C:\Users\thao\AppData\Local\Temp\ksohtml10068\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thao\AppData\Local\Temp\ksohtml10068\wps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401445" cy="617220"/>
                          </a:xfrm>
                          <a:prstGeom prst="rect">
                            <a:avLst/>
                          </a:prstGeom>
                          <a:noFill/>
                          <a:ln>
                            <a:noFill/>
                          </a:ln>
                        </pic:spPr>
                      </pic:pic>
                    </a:graphicData>
                  </a:graphic>
                </wp:inline>
              </w:drawing>
            </w:r>
          </w:p>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555750" cy="487045"/>
                  <wp:effectExtent l="0" t="0" r="6350" b="8255"/>
                  <wp:docPr id="6" name="Picture 6" descr="C:\Users\thao\AppData\Local\Temp\ksohtml10068\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thao\AppData\Local\Temp\ksohtml10068\wps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555750" cy="48704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Chính xác.</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 2: Ráp vai con thân áo và ủi rẽ</w:t>
            </w:r>
          </w:p>
          <w:p>
            <w:pPr>
              <w:jc w:val="both"/>
              <w:rPr>
                <w:rFonts w:ascii="Times New Roman" w:hAnsi="Times New Roman" w:cs="Times New Roman"/>
                <w:sz w:val="24"/>
                <w:szCs w:val="24"/>
              </w:rPr>
            </w:pP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Mặt phải úp vào nhau, may cách mép 1cm.</w:t>
            </w:r>
          </w:p>
        </w:tc>
        <w:tc>
          <w:tcPr>
            <w:tcW w:w="3105" w:type="dxa"/>
            <w:tcBorders>
              <w:top w:val="nil"/>
              <w:left w:val="nil"/>
              <w:bottom w:val="outset" w:color="auto" w:sz="6" w:space="0"/>
              <w:right w:val="outset" w:color="auto" w:sz="6" w:space="0"/>
            </w:tcBorders>
          </w:tcPr>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104265" cy="1567815"/>
                  <wp:effectExtent l="0" t="0" r="635" b="13335"/>
                  <wp:docPr id="7" name="Picture 7" descr="C:\Users\thao\AppData\Local\Temp\ksohtml10068\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ao\AppData\Local\Temp\ksohtml10068\wps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104265" cy="156781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Đường may cách  đều mép.</w:t>
            </w: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Ráp vai con nẹp áo và ủi rẽ</w:t>
            </w: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Mặt phải úp vào nhau, may cách mép 1cm.</w:t>
            </w:r>
          </w:p>
        </w:tc>
        <w:tc>
          <w:tcPr>
            <w:tcW w:w="3105" w:type="dxa"/>
            <w:tcBorders>
              <w:top w:val="nil"/>
              <w:left w:val="nil"/>
              <w:bottom w:val="outset" w:color="auto" w:sz="6" w:space="0"/>
              <w:right w:val="outset" w:color="auto" w:sz="6" w:space="0"/>
            </w:tcBorders>
          </w:tcPr>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424940" cy="617220"/>
                  <wp:effectExtent l="0" t="0" r="3810" b="11430"/>
                  <wp:docPr id="8" name="Picture 8" descr="C:\Users\thao\AppData\Local\Temp\ksohtml1006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thao\AppData\Local\Temp\ksohtml10068\wps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424940" cy="617220"/>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 3: May nẹp vào cổ áo</w:t>
            </w:r>
          </w:p>
          <w:p>
            <w:pPr>
              <w:jc w:val="both"/>
              <w:rPr>
                <w:rFonts w:ascii="Times New Roman" w:hAnsi="Times New Roman" w:cs="Times New Roman"/>
                <w:sz w:val="24"/>
                <w:szCs w:val="24"/>
              </w:rPr>
            </w:pP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Úp mặt phải của nẹp cổ vào mặt phải vòng cổ trên thân, sao cho điểm giữa cổ sau, điểm giữa cổ trước, hai điểm vai con trên nẹp và trên thân trùng nhau.</w:t>
            </w:r>
          </w:p>
          <w:p>
            <w:pPr>
              <w:jc w:val="both"/>
              <w:rPr>
                <w:rFonts w:ascii="Times New Roman" w:hAnsi="Times New Roman" w:cs="Times New Roman"/>
                <w:sz w:val="24"/>
                <w:szCs w:val="24"/>
              </w:rPr>
            </w:pPr>
          </w:p>
        </w:tc>
        <w:tc>
          <w:tcPr>
            <w:tcW w:w="3105" w:type="dxa"/>
            <w:tcBorders>
              <w:top w:val="nil"/>
              <w:left w:val="nil"/>
              <w:bottom w:val="outset" w:color="auto" w:sz="6" w:space="0"/>
              <w:right w:val="outset" w:color="auto" w:sz="6" w:space="0"/>
            </w:tcBorders>
          </w:tcPr>
          <w:p>
            <w:pPr>
              <w:jc w:val="center"/>
              <w:rPr>
                <w:rFonts w:ascii="Times New Roman" w:hAnsi="Times New Roman" w:cs="Times New Roman"/>
                <w:sz w:val="24"/>
                <w:szCs w:val="24"/>
              </w:rPr>
            </w:pPr>
          </w:p>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722120" cy="1045210"/>
                  <wp:effectExtent l="0" t="0" r="11430" b="2540"/>
                  <wp:docPr id="9" name="Picture 9" descr="C:\Users\thao\AppData\Local\Temp\ksohtml10068\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thao\AppData\Local\Temp\ksohtml10068\wps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722120" cy="1045210"/>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Các điểm kỹ thuật trùng nhau.</w:t>
            </w: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 4: Bấm cổ tròn</w:t>
            </w: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Bấm xéo, cách đường may 0,2cm.</w:t>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Đường bấm đều, không cắt đứt đường may.</w:t>
            </w:r>
          </w:p>
        </w:tc>
      </w:tr>
      <w:tr>
        <w:tblPrEx>
          <w:tblCellMar>
            <w:top w:w="15" w:type="dxa"/>
            <w:left w:w="15" w:type="dxa"/>
            <w:bottom w:w="15" w:type="dxa"/>
            <w:right w:w="15" w:type="dxa"/>
          </w:tblCellMar>
        </w:tblPrEx>
        <w:trPr>
          <w:trHeight w:val="2239" w:hRule="atLeast"/>
        </w:trPr>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 5: May diễu nẹp cổ</w:t>
            </w:r>
          </w:p>
          <w:p>
            <w:pPr>
              <w:jc w:val="both"/>
              <w:rPr>
                <w:rFonts w:ascii="Times New Roman" w:hAnsi="Times New Roman" w:cs="Times New Roman"/>
                <w:sz w:val="24"/>
                <w:szCs w:val="24"/>
              </w:rPr>
            </w:pP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Lật đường may sang bên nẹp, may diễu trên nẹp 0,1cm và mí 1mm lên nẹp vòng xung quanh cổ.</w:t>
            </w:r>
          </w:p>
        </w:tc>
        <w:tc>
          <w:tcPr>
            <w:tcW w:w="3105" w:type="dxa"/>
            <w:tcBorders>
              <w:top w:val="nil"/>
              <w:left w:val="nil"/>
              <w:bottom w:val="outset" w:color="auto" w:sz="6" w:space="0"/>
              <w:right w:val="outset" w:color="auto" w:sz="6" w:space="0"/>
            </w:tcBorders>
            <w:vAlign w:val="center"/>
          </w:tcPr>
          <w:p>
            <w:pPr>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1531620" cy="937895"/>
                  <wp:effectExtent l="0" t="0" r="11430" b="14605"/>
                  <wp:docPr id="10" name="Picture 10" descr="C:\Users\thao\AppData\Local\Temp\ksohtml1006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thao\AppData\Local\Temp\ksohtml10068\wps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531620" cy="937895"/>
                          </a:xfrm>
                          <a:prstGeom prst="rect">
                            <a:avLst/>
                          </a:prstGeom>
                          <a:noFill/>
                          <a:ln>
                            <a:noFill/>
                          </a:ln>
                        </pic:spPr>
                      </pic:pic>
                    </a:graphicData>
                  </a:graphic>
                </wp:inline>
              </w:drawing>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Đường diễu đều.</w:t>
            </w:r>
          </w:p>
          <w:p>
            <w:pPr>
              <w:jc w:val="both"/>
              <w:rPr>
                <w:rFonts w:ascii="Times New Roman" w:hAnsi="Times New Roman" w:cs="Times New Roman"/>
                <w:sz w:val="24"/>
                <w:szCs w:val="24"/>
              </w:rPr>
            </w:pPr>
          </w:p>
          <w:p>
            <w:pPr>
              <w:jc w:val="both"/>
              <w:rPr>
                <w:rFonts w:ascii="Times New Roman" w:hAnsi="Times New Roman" w:cs="Times New Roman"/>
                <w:sz w:val="24"/>
                <w:szCs w:val="24"/>
              </w:rPr>
            </w:pPr>
          </w:p>
        </w:tc>
      </w:tr>
      <w:tr>
        <w:tblPrEx>
          <w:tblCellMar>
            <w:top w:w="15" w:type="dxa"/>
            <w:left w:w="15" w:type="dxa"/>
            <w:bottom w:w="15" w:type="dxa"/>
            <w:right w:w="15" w:type="dxa"/>
          </w:tblCellMar>
        </w:tblPrEx>
        <w:tc>
          <w:tcPr>
            <w:tcW w:w="3795" w:type="dxa"/>
            <w:tcBorders>
              <w:top w:val="nil"/>
              <w:left w:val="outset" w:color="auto" w:sz="6" w:space="0"/>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Bước 6: Ủi định hình cổ áo</w:t>
            </w:r>
          </w:p>
        </w:tc>
        <w:tc>
          <w:tcPr>
            <w:tcW w:w="3240"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Ủi se mí vào trong nẹp.</w:t>
            </w: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p>
          <w:p>
            <w:pPr>
              <w:jc w:val="both"/>
              <w:rPr>
                <w:rFonts w:ascii="Times New Roman" w:hAnsi="Times New Roman" w:cs="Times New Roman"/>
                <w:sz w:val="24"/>
                <w:szCs w:val="24"/>
              </w:rPr>
            </w:pPr>
          </w:p>
        </w:tc>
        <w:tc>
          <w:tcPr>
            <w:tcW w:w="3105" w:type="dxa"/>
            <w:tcBorders>
              <w:top w:val="nil"/>
              <w:left w:val="nil"/>
              <w:bottom w:val="outset" w:color="auto" w:sz="6" w:space="0"/>
              <w:right w:val="outset" w:color="auto" w:sz="6" w:space="0"/>
            </w:tcBorders>
          </w:tcPr>
          <w:p>
            <w:pPr>
              <w:jc w:val="both"/>
              <w:rPr>
                <w:rFonts w:ascii="Times New Roman" w:hAnsi="Times New Roman" w:cs="Times New Roman"/>
                <w:sz w:val="24"/>
                <w:szCs w:val="24"/>
              </w:rPr>
            </w:pPr>
            <w:r>
              <w:rPr>
                <w:rFonts w:ascii="Times New Roman" w:hAnsi="Times New Roman" w:cs="Times New Roman"/>
                <w:sz w:val="24"/>
                <w:szCs w:val="24"/>
              </w:rPr>
              <w:t>Nẹp nằm êm trên thân áo.</w:t>
            </w:r>
          </w:p>
        </w:tc>
      </w:tr>
      <w:tr>
        <w:tblPrEx>
          <w:tblCellMar>
            <w:top w:w="15" w:type="dxa"/>
            <w:left w:w="15" w:type="dxa"/>
            <w:bottom w:w="15" w:type="dxa"/>
            <w:right w:w="15" w:type="dxa"/>
          </w:tblCellMar>
        </w:tblPrEx>
        <w:tc>
          <w:tcPr>
            <w:tcW w:w="3795" w:type="dxa"/>
            <w:tcBorders>
              <w:top w:val="single" w:color="auto" w:sz="4" w:space="0"/>
              <w:left w:val="single" w:color="auto" w:sz="4" w:space="0"/>
              <w:bottom w:val="single" w:color="auto" w:sz="4" w:space="0"/>
              <w:right w:val="single" w:color="auto" w:sz="4" w:space="0"/>
            </w:tcBorders>
          </w:tcPr>
          <w:p>
            <w:pPr>
              <w:jc w:val="both"/>
              <w:rPr>
                <w:rFonts w:ascii="Times New Roman" w:hAnsi="Times New Roman" w:cs="Times New Roman"/>
                <w:sz w:val="24"/>
                <w:szCs w:val="24"/>
              </w:rPr>
            </w:pPr>
            <w:r>
              <w:rPr>
                <w:rFonts w:ascii="Times New Roman" w:hAnsi="Times New Roman" w:cs="Times New Roman"/>
                <w:sz w:val="24"/>
                <w:szCs w:val="24"/>
              </w:rPr>
              <w:t>Bước 7: Vắt nẹp</w:t>
            </w:r>
          </w:p>
        </w:tc>
        <w:tc>
          <w:tcPr>
            <w:tcW w:w="3240" w:type="dxa"/>
            <w:tcBorders>
              <w:top w:val="single" w:color="auto" w:sz="4" w:space="0"/>
              <w:left w:val="single" w:color="auto" w:sz="4" w:space="0"/>
              <w:bottom w:val="single" w:color="auto" w:sz="4" w:space="0"/>
              <w:right w:val="single" w:color="auto" w:sz="4" w:space="0"/>
            </w:tcBorders>
          </w:tcPr>
          <w:p>
            <w:pPr>
              <w:jc w:val="both"/>
              <w:rPr>
                <w:rFonts w:ascii="Times New Roman" w:hAnsi="Times New Roman" w:cs="Times New Roman"/>
                <w:sz w:val="24"/>
                <w:szCs w:val="24"/>
              </w:rPr>
            </w:pPr>
            <w:r>
              <w:rPr>
                <w:rFonts w:ascii="Times New Roman" w:hAnsi="Times New Roman" w:cs="Times New Roman"/>
                <w:sz w:val="24"/>
                <w:szCs w:val="24"/>
              </w:rPr>
              <w:t xml:space="preserve">Vắt chữ V </w:t>
            </w:r>
          </w:p>
        </w:tc>
        <w:tc>
          <w:tcPr>
            <w:tcW w:w="3105" w:type="dxa"/>
            <w:tcBorders>
              <w:top w:val="single" w:color="auto" w:sz="4" w:space="0"/>
              <w:left w:val="single" w:color="auto" w:sz="4" w:space="0"/>
              <w:bottom w:val="single" w:color="auto" w:sz="4" w:space="0"/>
              <w:right w:val="single" w:color="auto" w:sz="4" w:space="0"/>
            </w:tcBorders>
          </w:tcPr>
          <w:p>
            <w:pPr>
              <w:jc w:val="both"/>
              <w:rPr>
                <w:rFonts w:ascii="Times New Roman" w:hAnsi="Times New Roman" w:cs="Times New Roman"/>
                <w:sz w:val="24"/>
                <w:szCs w:val="24"/>
              </w:rPr>
            </w:pPr>
          </w:p>
          <w:p>
            <w:pPr>
              <w:jc w:val="both"/>
              <w:rPr>
                <w:rFonts w:ascii="Times New Roman" w:hAnsi="Times New Roman" w:cs="Times New Roman"/>
                <w:sz w:val="24"/>
                <w:szCs w:val="24"/>
              </w:rPr>
            </w:pPr>
          </w:p>
        </w:tc>
        <w:tc>
          <w:tcPr>
            <w:tcW w:w="3105" w:type="dxa"/>
            <w:tcBorders>
              <w:top w:val="single" w:color="auto" w:sz="4" w:space="0"/>
              <w:left w:val="single" w:color="auto" w:sz="4" w:space="0"/>
              <w:bottom w:val="single" w:color="auto" w:sz="4" w:space="0"/>
              <w:right w:val="single" w:color="auto" w:sz="4" w:space="0"/>
            </w:tcBorders>
          </w:tcPr>
          <w:p>
            <w:pPr>
              <w:jc w:val="both"/>
              <w:rPr>
                <w:rFonts w:ascii="Times New Roman" w:hAnsi="Times New Roman" w:cs="Times New Roman"/>
                <w:sz w:val="24"/>
                <w:szCs w:val="24"/>
              </w:rPr>
            </w:pPr>
            <w:r>
              <w:rPr>
                <w:rFonts w:ascii="Times New Roman" w:hAnsi="Times New Roman" w:cs="Times New Roman"/>
                <w:sz w:val="24"/>
                <w:szCs w:val="24"/>
              </w:rPr>
              <w:t>Đường vắt đều, êm phẳng</w:t>
            </w:r>
          </w:p>
        </w:tc>
      </w:tr>
    </w:tbl>
    <w:p>
      <w:pPr>
        <w:rPr>
          <w:rFonts w:ascii="Times New Roman" w:hAnsi="Times New Roman" w:cs="Times New Roman"/>
          <w:b/>
          <w:sz w:val="26"/>
          <w:szCs w:val="26"/>
        </w:rPr>
      </w:pPr>
      <w:r>
        <w:rPr>
          <w:rFonts w:ascii="Times New Roman" w:hAnsi="Times New Roman" w:cs="Times New Roman"/>
          <w:b/>
          <w:sz w:val="26"/>
          <w:szCs w:val="26"/>
        </w:rPr>
        <w:t xml:space="preserve"> II.  Hãy kể tên những hiện tượng, nguyên nhân hư hỏng và biện pháp phòng ngừa sau:</w:t>
      </w:r>
    </w:p>
    <w:tbl>
      <w:tblPr>
        <w:tblStyle w:val="4"/>
        <w:tblW w:w="0" w:type="auto"/>
        <w:jc w:val="center"/>
        <w:tblLayout w:type="autofit"/>
        <w:tblCellMar>
          <w:top w:w="15" w:type="dxa"/>
          <w:left w:w="15" w:type="dxa"/>
          <w:bottom w:w="15" w:type="dxa"/>
          <w:right w:w="15" w:type="dxa"/>
        </w:tblCellMar>
      </w:tblPr>
      <w:tblGrid>
        <w:gridCol w:w="1240"/>
        <w:gridCol w:w="3584"/>
        <w:gridCol w:w="3905"/>
        <w:gridCol w:w="4261"/>
      </w:tblGrid>
      <w:tr>
        <w:tblPrEx>
          <w:tblCellMar>
            <w:top w:w="15" w:type="dxa"/>
            <w:left w:w="15" w:type="dxa"/>
            <w:bottom w:w="15" w:type="dxa"/>
            <w:right w:w="15" w:type="dxa"/>
          </w:tblCellMar>
        </w:tblPrEx>
        <w:trPr>
          <w:jc w:val="center"/>
        </w:trPr>
        <w:tc>
          <w:tcPr>
            <w:tcW w:w="1240" w:type="dxa"/>
            <w:tcBorders>
              <w:top w:val="outset" w:color="auto" w:sz="6" w:space="0"/>
              <w:left w:val="outset" w:color="auto" w:sz="6" w:space="0"/>
              <w:bottom w:val="single" w:color="auto" w:sz="4" w:space="0"/>
              <w:right w:val="outset" w:color="auto" w:sz="6" w:space="0"/>
            </w:tcBorders>
          </w:tcPr>
          <w:p>
            <w:pPr>
              <w:jc w:val="center"/>
              <w:rPr>
                <w:rFonts w:ascii="Times New Roman" w:hAnsi="Times New Roman" w:cs="Times New Roman"/>
                <w:b/>
                <w:bCs/>
                <w:sz w:val="24"/>
                <w:szCs w:val="24"/>
              </w:rPr>
            </w:pPr>
            <w:r>
              <w:rPr>
                <w:rFonts w:ascii="Times New Roman" w:hAnsi="Times New Roman" w:cs="Times New Roman"/>
                <w:b/>
                <w:bCs/>
                <w:sz w:val="24"/>
                <w:szCs w:val="24"/>
              </w:rPr>
              <w:t>STT</w:t>
            </w:r>
          </w:p>
        </w:tc>
        <w:tc>
          <w:tcPr>
            <w:tcW w:w="3584" w:type="dxa"/>
            <w:tcBorders>
              <w:top w:val="outset" w:color="auto" w:sz="6" w:space="0"/>
              <w:left w:val="nil"/>
              <w:bottom w:val="single" w:color="auto" w:sz="4" w:space="0"/>
              <w:right w:val="outset" w:color="auto" w:sz="6" w:space="0"/>
            </w:tcBorders>
          </w:tcPr>
          <w:p>
            <w:pPr>
              <w:jc w:val="center"/>
              <w:rPr>
                <w:rFonts w:ascii="Times New Roman" w:hAnsi="Times New Roman" w:cs="Times New Roman"/>
                <w:b/>
                <w:bCs/>
                <w:sz w:val="24"/>
                <w:szCs w:val="24"/>
              </w:rPr>
            </w:pPr>
            <w:r>
              <w:rPr>
                <w:rFonts w:ascii="Times New Roman" w:hAnsi="Times New Roman" w:cs="Times New Roman"/>
                <w:b/>
                <w:bCs/>
                <w:sz w:val="24"/>
                <w:szCs w:val="24"/>
              </w:rPr>
              <w:t>HIỆN TƯỢNG</w:t>
            </w:r>
          </w:p>
        </w:tc>
        <w:tc>
          <w:tcPr>
            <w:tcW w:w="3905" w:type="dxa"/>
            <w:tcBorders>
              <w:top w:val="outset" w:color="auto" w:sz="6" w:space="0"/>
              <w:left w:val="nil"/>
              <w:bottom w:val="single" w:color="auto" w:sz="4" w:space="0"/>
              <w:right w:val="outset" w:color="auto" w:sz="6" w:space="0"/>
            </w:tcBorders>
          </w:tcPr>
          <w:p>
            <w:pPr>
              <w:jc w:val="center"/>
              <w:rPr>
                <w:rFonts w:ascii="Times New Roman" w:hAnsi="Times New Roman" w:cs="Times New Roman"/>
                <w:b/>
                <w:bCs/>
                <w:sz w:val="24"/>
                <w:szCs w:val="24"/>
              </w:rPr>
            </w:pPr>
            <w:r>
              <w:rPr>
                <w:rFonts w:ascii="Times New Roman" w:hAnsi="Times New Roman" w:cs="Times New Roman"/>
                <w:b/>
                <w:bCs/>
                <w:sz w:val="24"/>
                <w:szCs w:val="24"/>
              </w:rPr>
              <w:t>NGUYÊN NHÂN HƯ HỎNG</w:t>
            </w:r>
          </w:p>
        </w:tc>
        <w:tc>
          <w:tcPr>
            <w:tcW w:w="4261" w:type="dxa"/>
            <w:tcBorders>
              <w:top w:val="outset" w:color="auto" w:sz="6" w:space="0"/>
              <w:left w:val="nil"/>
              <w:bottom w:val="single" w:color="auto" w:sz="4" w:space="0"/>
              <w:right w:val="outset" w:color="auto" w:sz="6" w:space="0"/>
            </w:tcBorders>
          </w:tcPr>
          <w:p>
            <w:pPr>
              <w:jc w:val="center"/>
              <w:rPr>
                <w:rFonts w:ascii="Times New Roman" w:hAnsi="Times New Roman" w:cs="Times New Roman"/>
                <w:b/>
                <w:bCs/>
                <w:sz w:val="24"/>
                <w:szCs w:val="24"/>
              </w:rPr>
            </w:pPr>
            <w:r>
              <w:rPr>
                <w:rFonts w:ascii="Times New Roman" w:hAnsi="Times New Roman" w:cs="Times New Roman"/>
                <w:b/>
                <w:bCs/>
                <w:sz w:val="24"/>
                <w:szCs w:val="24"/>
              </w:rPr>
              <w:t>BIỆN PHÁP PHÒNG NGỪA</w:t>
            </w:r>
          </w:p>
        </w:tc>
      </w:tr>
      <w:tr>
        <w:tblPrEx>
          <w:tblCellMar>
            <w:top w:w="15" w:type="dxa"/>
            <w:left w:w="15" w:type="dxa"/>
            <w:bottom w:w="15" w:type="dxa"/>
            <w:right w:w="15" w:type="dxa"/>
          </w:tblCellMar>
        </w:tblPrEx>
        <w:trPr>
          <w:trHeight w:val="3377" w:hRule="atLeast"/>
          <w:jc w:val="center"/>
        </w:trPr>
        <w:tc>
          <w:tcPr>
            <w:tcW w:w="1240" w:type="dxa"/>
            <w:tcBorders>
              <w:top w:val="single" w:color="auto" w:sz="4" w:space="0"/>
              <w:left w:val="single" w:color="auto" w:sz="4" w:space="0"/>
              <w:bottom w:val="single" w:color="auto" w:sz="4" w:space="0"/>
              <w:right w:val="single" w:color="auto" w:sz="4" w:space="0"/>
            </w:tcBorders>
          </w:tcPr>
          <w:p>
            <w:pPr>
              <w:spacing w:after="0" w:line="240" w:lineRule="auto"/>
              <w:jc w:val="both"/>
              <w:rPr>
                <w:rFonts w:ascii="Times New Roman" w:hAnsi="Times New Roman" w:cs="Times New Roman"/>
                <w:sz w:val="24"/>
                <w:szCs w:val="24"/>
              </w:rPr>
            </w:pPr>
          </w:p>
          <w:p>
            <w:pPr>
              <w:numPr>
                <w:ilvl w:val="0"/>
                <w:numId w:val="2"/>
              </w:numPr>
              <w:spacing w:after="0" w:line="240" w:lineRule="auto"/>
              <w:ind w:left="0"/>
              <w:jc w:val="both"/>
              <w:rPr>
                <w:rFonts w:ascii="Times New Roman" w:hAnsi="Times New Roman" w:cs="Times New Roman"/>
                <w:sz w:val="24"/>
                <w:szCs w:val="24"/>
              </w:rPr>
            </w:pPr>
          </w:p>
        </w:tc>
        <w:tc>
          <w:tcPr>
            <w:tcW w:w="3584"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tc>
        <w:tc>
          <w:tcPr>
            <w:tcW w:w="3905" w:type="dxa"/>
            <w:tcBorders>
              <w:top w:val="single" w:color="auto" w:sz="4" w:space="0"/>
              <w:left w:val="single" w:color="auto" w:sz="4" w:space="0"/>
              <w:bottom w:val="single" w:color="auto" w:sz="4" w:space="0"/>
              <w:right w:val="single" w:color="auto" w:sz="4" w:space="0"/>
            </w:tcBorders>
          </w:tcPr>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bookmarkStart w:id="0" w:name="_GoBack"/>
            <w:bookmarkEnd w:id="0"/>
            <w:r>
              <w:rPr>
                <w:rFonts w:ascii="Times New Roman" w:hAnsi="Times New Roman" w:cs="Times New Roman"/>
                <w:sz w:val="24"/>
                <w:szCs w:val="24"/>
              </w:rPr>
              <w:t>.</w:t>
            </w:r>
          </w:p>
          <w:p>
            <w:pPr>
              <w:rPr>
                <w:rFonts w:ascii="Times New Roman" w:hAnsi="Times New Roman" w:cs="Times New Roman"/>
                <w:sz w:val="24"/>
                <w:szCs w:val="24"/>
              </w:rPr>
            </w:pPr>
            <w:r>
              <w:rPr>
                <w:rFonts w:ascii="Times New Roman" w:hAnsi="Times New Roman" w:cs="Times New Roman"/>
                <w:sz w:val="24"/>
                <w:szCs w:val="24"/>
              </w:rPr>
              <w:t>………………………………….</w:t>
            </w:r>
          </w:p>
        </w:tc>
        <w:tc>
          <w:tcPr>
            <w:tcW w:w="4261" w:type="dxa"/>
            <w:tcBorders>
              <w:top w:val="single" w:color="auto" w:sz="4" w:space="0"/>
              <w:left w:val="single" w:color="auto" w:sz="4" w:space="0"/>
              <w:bottom w:val="single" w:color="auto" w:sz="4" w:space="0"/>
              <w:right w:val="single" w:color="auto" w:sz="4" w:space="0"/>
            </w:tcBorders>
          </w:tcPr>
          <w:p>
            <w:pPr>
              <w:jc w:val="both"/>
              <w:rPr>
                <w:rFonts w:ascii="Times New Roman" w:hAnsi="Times New Roman" w:cs="Times New Roman"/>
                <w:sz w:val="24"/>
                <w:szCs w:val="24"/>
              </w:rPr>
            </w:pP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w:t>
            </w:r>
          </w:p>
          <w:p>
            <w:pPr>
              <w:jc w:val="both"/>
              <w:rPr>
                <w:rFonts w:ascii="Times New Roman" w:hAnsi="Times New Roman" w:cs="Times New Roman"/>
                <w:sz w:val="24"/>
                <w:szCs w:val="24"/>
              </w:rPr>
            </w:pPr>
            <w:r>
              <w:rPr>
                <w:rFonts w:ascii="Times New Roman" w:hAnsi="Times New Roman" w:cs="Times New Roman"/>
                <w:sz w:val="24"/>
                <w:szCs w:val="24"/>
              </w:rPr>
              <w:t>………………………………………..</w:t>
            </w:r>
          </w:p>
        </w:tc>
      </w:tr>
    </w:tbl>
    <w:p>
      <w:pPr>
        <w:rPr>
          <w:rFonts w:ascii="Times New Roman" w:hAnsi="Times New Roman" w:cs="Times New Roman"/>
          <w:b/>
          <w:sz w:val="26"/>
          <w:szCs w:val="26"/>
        </w:rPr>
      </w:pPr>
    </w:p>
    <w:sectPr>
      <w:pgSz w:w="15840" w:h="12240" w:orient="landscape"/>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8C67CA"/>
    <w:multiLevelType w:val="singleLevel"/>
    <w:tmpl w:val="C88C67CA"/>
    <w:lvl w:ilvl="0" w:tentative="0">
      <w:start w:val="1"/>
      <w:numFmt w:val="upperRoman"/>
      <w:suff w:val="space"/>
      <w:lvlText w:val="%1."/>
      <w:lvlJc w:val="left"/>
    </w:lvl>
  </w:abstractNum>
  <w:abstractNum w:abstractNumId="1">
    <w:nsid w:val="64D751D7"/>
    <w:multiLevelType w:val="multilevel"/>
    <w:tmpl w:val="64D751D7"/>
    <w:lvl w:ilvl="0" w:tentative="0">
      <w:start w:val="1"/>
      <w:numFmt w:val="decimal"/>
      <w:lvlText w:val="%1."/>
      <w:lvlJc w:val="left"/>
      <w:pPr>
        <w:tabs>
          <w:tab w:val="left" w:pos="720"/>
        </w:tabs>
        <w:ind w:left="720" w:hanging="360"/>
      </w:pPr>
      <w:rPr>
        <w:rFonts w:hint="default" w:ascii="Times New Roman" w:hAnsi="Times New Roman" w:cs="Times New Roman"/>
      </w:rPr>
    </w:lvl>
    <w:lvl w:ilvl="1" w:tentative="0">
      <w:start w:val="1"/>
      <w:numFmt w:val="lowerLetter"/>
      <w:lvlText w:val="%2."/>
      <w:lvlJc w:val="left"/>
      <w:pPr>
        <w:tabs>
          <w:tab w:val="left" w:pos="1440"/>
        </w:tabs>
        <w:ind w:left="1440" w:hanging="360"/>
      </w:pPr>
      <w:rPr>
        <w:rFonts w:hint="default" w:ascii="Times New Roman" w:hAnsi="Times New Roman" w:cs="Times New Roman"/>
      </w:rPr>
    </w:lvl>
    <w:lvl w:ilvl="2" w:tentative="0">
      <w:start w:val="1"/>
      <w:numFmt w:val="lowerRoman"/>
      <w:lvlText w:val="%3."/>
      <w:lvlJc w:val="righ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lowerLetter"/>
      <w:lvlText w:val="%5."/>
      <w:lvlJc w:val="left"/>
      <w:pPr>
        <w:tabs>
          <w:tab w:val="left" w:pos="3600"/>
        </w:tabs>
        <w:ind w:left="3600" w:hanging="360"/>
      </w:pPr>
      <w:rPr>
        <w:rFonts w:hint="default" w:ascii="Times New Roman" w:hAnsi="Times New Roman" w:cs="Times New Roman"/>
      </w:rPr>
    </w:lvl>
    <w:lvl w:ilvl="5" w:tentative="0">
      <w:start w:val="1"/>
      <w:numFmt w:val="lowerRoman"/>
      <w:lvlText w:val="%6."/>
      <w:lvlJc w:val="righ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lowerLetter"/>
      <w:lvlText w:val="%8."/>
      <w:lvlJc w:val="left"/>
      <w:pPr>
        <w:tabs>
          <w:tab w:val="left" w:pos="5760"/>
        </w:tabs>
        <w:ind w:left="5760" w:hanging="360"/>
      </w:pPr>
      <w:rPr>
        <w:rFonts w:hint="default" w:ascii="Times New Roman" w:hAnsi="Times New Roman" w:cs="Times New Roman"/>
      </w:rPr>
    </w:lvl>
    <w:lvl w:ilvl="8" w:tentative="0">
      <w:start w:val="1"/>
      <w:numFmt w:val="lowerRoman"/>
      <w:lvlText w:val="%9."/>
      <w:lvlJc w:val="right"/>
      <w:pPr>
        <w:tabs>
          <w:tab w:val="left" w:pos="6480"/>
        </w:tabs>
        <w:ind w:left="6480" w:hanging="360"/>
      </w:pPr>
      <w:rPr>
        <w:rFonts w:hint="default"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19E"/>
    <w:rsid w:val="0000063D"/>
    <w:rsid w:val="0006641E"/>
    <w:rsid w:val="00093FE3"/>
    <w:rsid w:val="000E61B6"/>
    <w:rsid w:val="001F2CBB"/>
    <w:rsid w:val="0026799A"/>
    <w:rsid w:val="00295739"/>
    <w:rsid w:val="002F5820"/>
    <w:rsid w:val="0039674E"/>
    <w:rsid w:val="00397791"/>
    <w:rsid w:val="003C79BF"/>
    <w:rsid w:val="00497821"/>
    <w:rsid w:val="004978F4"/>
    <w:rsid w:val="004D17C1"/>
    <w:rsid w:val="004F4742"/>
    <w:rsid w:val="00584168"/>
    <w:rsid w:val="005B4497"/>
    <w:rsid w:val="005F71BB"/>
    <w:rsid w:val="00663C70"/>
    <w:rsid w:val="00757ED9"/>
    <w:rsid w:val="007C619E"/>
    <w:rsid w:val="008345C1"/>
    <w:rsid w:val="008F4F04"/>
    <w:rsid w:val="009112C2"/>
    <w:rsid w:val="0096663E"/>
    <w:rsid w:val="00966D49"/>
    <w:rsid w:val="009B1E43"/>
    <w:rsid w:val="00A770F1"/>
    <w:rsid w:val="00AF0BD8"/>
    <w:rsid w:val="00B76F4F"/>
    <w:rsid w:val="00CE4EB0"/>
    <w:rsid w:val="00D073B0"/>
    <w:rsid w:val="00DC7AB9"/>
    <w:rsid w:val="00E05BC8"/>
    <w:rsid w:val="00E52F53"/>
    <w:rsid w:val="00E86D03"/>
    <w:rsid w:val="00F52F9F"/>
    <w:rsid w:val="08995C70"/>
    <w:rsid w:val="0EB74891"/>
    <w:rsid w:val="11E83A84"/>
    <w:rsid w:val="1948510C"/>
    <w:rsid w:val="19F4494E"/>
    <w:rsid w:val="29B2350A"/>
    <w:rsid w:val="2D0A54EB"/>
    <w:rsid w:val="30545A4F"/>
    <w:rsid w:val="5DF53E96"/>
    <w:rsid w:val="5E5E5730"/>
    <w:rsid w:val="5E9C6354"/>
    <w:rsid w:val="5EB22A95"/>
    <w:rsid w:val="77016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Balloon Text"/>
    <w:basedOn w:val="1"/>
    <w:link w:val="6"/>
    <w:semiHidden/>
    <w:unhideWhenUsed/>
    <w:uiPriority w:val="99"/>
    <w:pPr>
      <w:spacing w:after="0" w:line="240" w:lineRule="auto"/>
    </w:pPr>
    <w:rPr>
      <w:rFonts w:ascii="Tahoma" w:hAnsi="Tahoma" w:cs="Tahoma"/>
      <w:sz w:val="16"/>
      <w:szCs w:val="16"/>
    </w:rPr>
  </w:style>
  <w:style w:type="paragraph" w:styleId="5">
    <w:name w:val="List Paragraph"/>
    <w:basedOn w:val="1"/>
    <w:qFormat/>
    <w:uiPriority w:val="34"/>
    <w:pPr>
      <w:ind w:left="720"/>
      <w:contextualSpacing/>
    </w:pPr>
  </w:style>
  <w:style w:type="character" w:customStyle="1" w:styleId="6">
    <w:name w:val="Balloon Text Char"/>
    <w:basedOn w:val="3"/>
    <w:link w:val="2"/>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Truong</Company>
  <Pages>10</Pages>
  <Words>776</Words>
  <Characters>4428</Characters>
  <Lines>36</Lines>
  <Paragraphs>10</Paragraphs>
  <TotalTime>2</TotalTime>
  <ScaleCrop>false</ScaleCrop>
  <LinksUpToDate>false</LinksUpToDate>
  <CharactersWithSpaces>5194</CharactersWithSpaces>
  <Application>WPS Office_11.2.0.9453_F1E327BC-269C-435d-A152-05C5408002CA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2020-06-05T14:53:00Z</dcterms:created>
  <dc:creator>HỒNG THẢO</dc:creator>
  <cp:lastModifiedBy>thao</cp:lastModifiedBy>
  <dcterms:modified xsi:type="dcterms:W3CDTF">2020-07-22T13:08:05Z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